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DF" w:rsidRDefault="000044DF" w:rsidP="000044DF">
      <w:pPr>
        <w:tabs>
          <w:tab w:val="left" w:pos="9893"/>
        </w:tabs>
      </w:pPr>
      <w:r>
        <w:tab/>
      </w:r>
    </w:p>
    <w:tbl>
      <w:tblPr>
        <w:tblStyle w:val="TableGrid"/>
        <w:tblpPr w:leftFromText="180" w:rightFromText="180" w:vertAnchor="page" w:horzAnchor="margin" w:tblpY="2554"/>
        <w:tblW w:w="0" w:type="auto"/>
        <w:tblLook w:val="04A0" w:firstRow="1" w:lastRow="0" w:firstColumn="1" w:lastColumn="0" w:noHBand="0" w:noVBand="1"/>
      </w:tblPr>
      <w:tblGrid>
        <w:gridCol w:w="5128"/>
        <w:gridCol w:w="2566"/>
        <w:gridCol w:w="2564"/>
        <w:gridCol w:w="2565"/>
        <w:gridCol w:w="2565"/>
      </w:tblGrid>
      <w:tr w:rsidR="000044DF" w:rsidRPr="00DA71B8" w:rsidTr="00DC6F1E">
        <w:trPr>
          <w:trHeight w:val="487"/>
        </w:trPr>
        <w:tc>
          <w:tcPr>
            <w:tcW w:w="5128" w:type="dxa"/>
            <w:shd w:val="clear" w:color="auto" w:fill="0070C0"/>
          </w:tcPr>
          <w:p w:rsidR="000044DF" w:rsidRPr="00DA71B8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>Topic:</w:t>
            </w:r>
          </w:p>
        </w:tc>
        <w:tc>
          <w:tcPr>
            <w:tcW w:w="5130" w:type="dxa"/>
            <w:gridSpan w:val="2"/>
            <w:shd w:val="clear" w:color="auto" w:fill="0070C0"/>
          </w:tcPr>
          <w:p w:rsidR="000044DF" w:rsidRPr="00DA71B8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 w:rsidRPr="00DA71B8">
              <w:rPr>
                <w:rFonts w:ascii="Sassoon Infant Std" w:hAnsi="Sassoon Infant Std"/>
                <w:color w:val="000000" w:themeColor="text1"/>
                <w:sz w:val="36"/>
              </w:rPr>
              <w:t>Skills</w:t>
            </w:r>
          </w:p>
        </w:tc>
        <w:tc>
          <w:tcPr>
            <w:tcW w:w="5130" w:type="dxa"/>
            <w:gridSpan w:val="2"/>
            <w:shd w:val="clear" w:color="auto" w:fill="0070C0"/>
          </w:tcPr>
          <w:p w:rsidR="000044DF" w:rsidRPr="00DA71B8" w:rsidRDefault="000044DF" w:rsidP="00DC6F1E">
            <w:pPr>
              <w:jc w:val="center"/>
              <w:rPr>
                <w:rFonts w:ascii="Sassoon Infant Std" w:hAnsi="Sassoon Infant Std"/>
                <w:sz w:val="36"/>
                <w:u w:val="single"/>
              </w:rPr>
            </w:pPr>
            <w:r>
              <w:rPr>
                <w:rFonts w:ascii="Sassoon Infant Std" w:hAnsi="Sassoon Infant Std"/>
                <w:sz w:val="36"/>
                <w:u w:val="single"/>
              </w:rPr>
              <w:t>Key Vocabulary</w:t>
            </w:r>
          </w:p>
        </w:tc>
      </w:tr>
      <w:tr w:rsidR="00FB6455" w:rsidRPr="00DA71B8" w:rsidTr="00EB7585">
        <w:trPr>
          <w:trHeight w:val="1087"/>
        </w:trPr>
        <w:tc>
          <w:tcPr>
            <w:tcW w:w="5128" w:type="dxa"/>
          </w:tcPr>
          <w:p w:rsidR="00FB6455" w:rsidRDefault="00FB6455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78292B" wp14:editId="7CD04669">
                  <wp:extent cx="1853267" cy="1041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096" cy="105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2A2AA5" wp14:editId="35B2E990">
                  <wp:extent cx="1877444" cy="872067"/>
                  <wp:effectExtent l="0" t="0" r="889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132" cy="87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455" w:rsidRDefault="00FB6455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>Humans</w:t>
            </w:r>
          </w:p>
        </w:tc>
        <w:tc>
          <w:tcPr>
            <w:tcW w:w="5130" w:type="dxa"/>
            <w:gridSpan w:val="2"/>
          </w:tcPr>
          <w:p w:rsidR="00FB6455" w:rsidRDefault="00FB6455" w:rsidP="00DC6F1E">
            <w:pPr>
              <w:pStyle w:val="NormalWeb"/>
              <w:numPr>
                <w:ilvl w:val="0"/>
                <w:numId w:val="4"/>
              </w:numPr>
              <w:rPr>
                <w:rFonts w:ascii="Sassoon Infant Std" w:hAnsi="Sassoon Infant Std"/>
                <w:color w:val="000000" w:themeColor="text1"/>
              </w:rPr>
            </w:pPr>
            <w:r w:rsidRPr="00170C77">
              <w:rPr>
                <w:rFonts w:ascii="Sassoon Infant Std" w:hAnsi="Sassoon Infant Std"/>
                <w:color w:val="000000" w:themeColor="text1"/>
              </w:rPr>
              <w:t>I</w:t>
            </w:r>
            <w:r>
              <w:rPr>
                <w:rFonts w:ascii="Sassoon Infant Std" w:hAnsi="Sassoon Infant Std"/>
                <w:color w:val="000000" w:themeColor="text1"/>
              </w:rPr>
              <w:t xml:space="preserve"> can i</w:t>
            </w:r>
            <w:r w:rsidRPr="00170C77">
              <w:rPr>
                <w:rFonts w:ascii="Sassoon Infant Std" w:hAnsi="Sassoon Infant Std"/>
                <w:color w:val="000000" w:themeColor="text1"/>
              </w:rPr>
              <w:t>dentify name, draw and label the ba</w:t>
            </w:r>
            <w:r>
              <w:rPr>
                <w:rFonts w:ascii="Sassoon Infant Std" w:hAnsi="Sassoon Infant Std"/>
                <w:color w:val="000000" w:themeColor="text1"/>
              </w:rPr>
              <w:t>sic parts of the human body</w:t>
            </w:r>
          </w:p>
          <w:p w:rsidR="00FB6455" w:rsidRDefault="00FB6455" w:rsidP="00DC6F1E">
            <w:pPr>
              <w:pStyle w:val="NormalWeb"/>
              <w:numPr>
                <w:ilvl w:val="0"/>
                <w:numId w:val="4"/>
              </w:numPr>
              <w:rPr>
                <w:rFonts w:ascii="Sassoon Infant Std" w:hAnsi="Sassoon Infant Std"/>
                <w:color w:val="000000" w:themeColor="text1"/>
              </w:rPr>
            </w:pPr>
            <w:r w:rsidRPr="00197447">
              <w:rPr>
                <w:rFonts w:ascii="Sassoon Infant Std" w:hAnsi="Sassoon Infant Std"/>
                <w:color w:val="000000" w:themeColor="text1"/>
              </w:rPr>
              <w:t>I can say which part of the bod</w:t>
            </w:r>
            <w:r>
              <w:rPr>
                <w:rFonts w:ascii="Sassoon Infant Std" w:hAnsi="Sassoon Infant Std"/>
                <w:color w:val="000000" w:themeColor="text1"/>
              </w:rPr>
              <w:t>y is associated with each sense</w:t>
            </w:r>
          </w:p>
          <w:p w:rsidR="00FB6455" w:rsidRDefault="00FB6455" w:rsidP="00DC6F1E">
            <w:pPr>
              <w:pStyle w:val="NormalWeb"/>
              <w:numPr>
                <w:ilvl w:val="0"/>
                <w:numId w:val="4"/>
              </w:numPr>
              <w:rPr>
                <w:rFonts w:ascii="Sassoon Infant Std" w:hAnsi="Sassoon Infant Std"/>
                <w:color w:val="000000" w:themeColor="text1"/>
              </w:rPr>
            </w:pPr>
            <w:r w:rsidRPr="00197447">
              <w:rPr>
                <w:rFonts w:ascii="Sassoon Infant Std" w:hAnsi="Sassoon Infant Std"/>
                <w:color w:val="000000" w:themeColor="text1"/>
              </w:rPr>
              <w:t>I know that humans, have o</w:t>
            </w:r>
            <w:r>
              <w:rPr>
                <w:rFonts w:ascii="Sassoon Infant Std" w:hAnsi="Sassoon Infant Std"/>
                <w:color w:val="000000" w:themeColor="text1"/>
              </w:rPr>
              <w:t>ffspring which grow into adults</w:t>
            </w:r>
          </w:p>
          <w:p w:rsidR="00FB6455" w:rsidRDefault="00FB6455" w:rsidP="00DC6F1E">
            <w:pPr>
              <w:pStyle w:val="NormalWeb"/>
              <w:numPr>
                <w:ilvl w:val="0"/>
                <w:numId w:val="4"/>
              </w:numPr>
              <w:rPr>
                <w:rFonts w:ascii="Sassoon Infant Std" w:hAnsi="Sassoon Infant Std"/>
                <w:color w:val="000000" w:themeColor="text1"/>
              </w:rPr>
            </w:pPr>
            <w:r w:rsidRPr="00197447">
              <w:rPr>
                <w:rFonts w:ascii="Sassoon Infant Std" w:hAnsi="Sassoon Infant Std"/>
                <w:color w:val="000000" w:themeColor="text1"/>
              </w:rPr>
              <w:t xml:space="preserve">I can explain what humans need to survive </w:t>
            </w:r>
          </w:p>
          <w:p w:rsidR="00FB6455" w:rsidRDefault="00FB6455" w:rsidP="00DC6F1E">
            <w:pPr>
              <w:pStyle w:val="NormalWeb"/>
              <w:numPr>
                <w:ilvl w:val="0"/>
                <w:numId w:val="4"/>
              </w:numPr>
              <w:rPr>
                <w:rFonts w:ascii="Sassoon Infant Std" w:hAnsi="Sassoon Infant Std"/>
                <w:color w:val="000000" w:themeColor="text1"/>
              </w:rPr>
            </w:pPr>
            <w:r w:rsidRPr="00197447">
              <w:rPr>
                <w:rFonts w:ascii="Sassoon Infant Std" w:hAnsi="Sassoon Infant Std"/>
                <w:color w:val="000000" w:themeColor="text1"/>
              </w:rPr>
              <w:t>I can explain why humans should exercise</w:t>
            </w:r>
          </w:p>
          <w:p w:rsidR="00FB6455" w:rsidRDefault="00FB6455" w:rsidP="00DC6F1E">
            <w:pPr>
              <w:pStyle w:val="NormalWeb"/>
              <w:numPr>
                <w:ilvl w:val="0"/>
                <w:numId w:val="4"/>
              </w:numPr>
              <w:rPr>
                <w:rFonts w:ascii="Sassoon Infant Std" w:hAnsi="Sassoon Infant Std"/>
                <w:color w:val="000000" w:themeColor="text1"/>
              </w:rPr>
            </w:pPr>
            <w:r w:rsidRPr="00197447">
              <w:rPr>
                <w:rFonts w:ascii="Sassoon Infant Std" w:hAnsi="Sassoon Infant Std"/>
                <w:color w:val="000000" w:themeColor="text1"/>
              </w:rPr>
              <w:t xml:space="preserve">I can explain why hygiene is important </w:t>
            </w:r>
          </w:p>
          <w:p w:rsidR="00FB6455" w:rsidRPr="00197447" w:rsidRDefault="00FB6455" w:rsidP="00DC6F1E">
            <w:pPr>
              <w:pStyle w:val="NormalWeb"/>
              <w:numPr>
                <w:ilvl w:val="0"/>
                <w:numId w:val="4"/>
              </w:numPr>
              <w:rPr>
                <w:rFonts w:ascii="Sassoon Infant Std" w:hAnsi="Sassoon Infant Std"/>
                <w:color w:val="000000" w:themeColor="text1"/>
              </w:rPr>
            </w:pPr>
            <w:r w:rsidRPr="00197447">
              <w:rPr>
                <w:rFonts w:ascii="Sassoon Infant Std" w:hAnsi="Sassoon Infant Std"/>
                <w:color w:val="000000" w:themeColor="text1"/>
              </w:rPr>
              <w:t>I can talk about different types of food</w:t>
            </w:r>
          </w:p>
        </w:tc>
        <w:tc>
          <w:tcPr>
            <w:tcW w:w="2565" w:type="dxa"/>
          </w:tcPr>
          <w:p w:rsidR="00FB6455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 w:rsidRPr="00197447">
              <w:rPr>
                <w:rFonts w:ascii="Sassoon Infant Std" w:hAnsi="Sassoon Infant Std"/>
                <w:sz w:val="32"/>
              </w:rPr>
              <w:t>Offspring</w:t>
            </w:r>
          </w:p>
          <w:p w:rsidR="00FB6455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Foetus</w:t>
            </w:r>
          </w:p>
          <w:p w:rsidR="00FB6455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Baby/Toddler</w:t>
            </w:r>
            <w:r>
              <w:rPr>
                <w:rFonts w:ascii="Sassoon Infant Std" w:hAnsi="Sassoon Infant Std"/>
                <w:sz w:val="32"/>
              </w:rPr>
              <w:br/>
              <w:t>Childhood</w:t>
            </w:r>
            <w:r>
              <w:rPr>
                <w:rFonts w:ascii="Sassoon Infant Std" w:hAnsi="Sassoon Infant Std"/>
                <w:sz w:val="32"/>
              </w:rPr>
              <w:br/>
              <w:t xml:space="preserve">Adolescence </w:t>
            </w:r>
          </w:p>
          <w:p w:rsidR="00FB6455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Adulthood</w:t>
            </w:r>
          </w:p>
          <w:p w:rsidR="00FB6455" w:rsidRPr="00197447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>
              <w:rPr>
                <w:rFonts w:ascii="Sassoon Infant Std" w:hAnsi="Sassoon Infant Std"/>
                <w:sz w:val="32"/>
              </w:rPr>
              <w:t>Elderly</w:t>
            </w:r>
          </w:p>
          <w:p w:rsidR="00FB6455" w:rsidRPr="00197447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</w:p>
        </w:tc>
        <w:tc>
          <w:tcPr>
            <w:tcW w:w="2565" w:type="dxa"/>
          </w:tcPr>
          <w:p w:rsidR="00FB6455" w:rsidRPr="00197447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 w:rsidRPr="00197447">
              <w:rPr>
                <w:rFonts w:ascii="Sassoon Infant Std" w:hAnsi="Sassoon Infant Std"/>
                <w:sz w:val="32"/>
              </w:rPr>
              <w:t>Senses</w:t>
            </w:r>
            <w:r>
              <w:rPr>
                <w:rFonts w:ascii="Sassoon Infant Std" w:hAnsi="Sassoon Infant Std"/>
                <w:sz w:val="32"/>
              </w:rPr>
              <w:t xml:space="preserve"> including body parts</w:t>
            </w:r>
            <w:r w:rsidRPr="00197447">
              <w:rPr>
                <w:rFonts w:ascii="Sassoon Infant Std" w:hAnsi="Sassoon Infant Std"/>
                <w:sz w:val="32"/>
              </w:rPr>
              <w:t xml:space="preserve"> </w:t>
            </w:r>
            <w:r w:rsidRPr="00197447">
              <w:rPr>
                <w:rFonts w:ascii="Sassoon Infant Std" w:hAnsi="Sassoon Infant Std"/>
                <w:sz w:val="32"/>
              </w:rPr>
              <w:t>Protein</w:t>
            </w:r>
          </w:p>
          <w:p w:rsidR="00FB6455" w:rsidRPr="00197447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 w:rsidRPr="00197447">
              <w:rPr>
                <w:rFonts w:ascii="Sassoon Infant Std" w:hAnsi="Sassoon Infant Std"/>
                <w:sz w:val="32"/>
              </w:rPr>
              <w:t>Carbohydrates</w:t>
            </w:r>
          </w:p>
          <w:p w:rsidR="00FB6455" w:rsidRPr="00197447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 w:rsidRPr="00197447">
              <w:rPr>
                <w:rFonts w:ascii="Sassoon Infant Std" w:hAnsi="Sassoon Infant Std"/>
                <w:sz w:val="32"/>
              </w:rPr>
              <w:t>Dairy</w:t>
            </w:r>
          </w:p>
          <w:p w:rsidR="00FB6455" w:rsidRDefault="00FB6455" w:rsidP="00DC6F1E">
            <w:pPr>
              <w:jc w:val="center"/>
              <w:rPr>
                <w:rFonts w:ascii="Sassoon Infant Std" w:hAnsi="Sassoon Infant Std"/>
                <w:sz w:val="32"/>
              </w:rPr>
            </w:pPr>
            <w:r w:rsidRPr="00197447">
              <w:rPr>
                <w:rFonts w:ascii="Sassoon Infant Std" w:hAnsi="Sassoon Infant Std"/>
                <w:sz w:val="32"/>
              </w:rPr>
              <w:t>Fruit &amp; Veg</w:t>
            </w:r>
          </w:p>
          <w:p w:rsidR="00FB6455" w:rsidRPr="00197447" w:rsidRDefault="00FB6455" w:rsidP="00FB6455">
            <w:pPr>
              <w:jc w:val="center"/>
              <w:rPr>
                <w:rFonts w:ascii="Sassoon Infant Std" w:hAnsi="Sassoon Infant Std"/>
                <w:sz w:val="32"/>
              </w:rPr>
            </w:pPr>
            <w:r w:rsidRPr="00197447">
              <w:rPr>
                <w:rFonts w:ascii="Sassoon Infant Std" w:hAnsi="Sassoon Infant Std"/>
                <w:sz w:val="32"/>
              </w:rPr>
              <w:t>Hygiene</w:t>
            </w:r>
          </w:p>
          <w:p w:rsidR="00FB6455" w:rsidRPr="00FB6455" w:rsidRDefault="00FB6455" w:rsidP="00FB6455">
            <w:pPr>
              <w:jc w:val="center"/>
              <w:rPr>
                <w:rFonts w:ascii="Sassoon Infant Std" w:hAnsi="Sassoon Infant Std"/>
                <w:sz w:val="32"/>
              </w:rPr>
            </w:pPr>
            <w:r w:rsidRPr="00197447">
              <w:rPr>
                <w:rFonts w:ascii="Sassoon Infant Std" w:hAnsi="Sassoon Infant Std"/>
                <w:sz w:val="32"/>
              </w:rPr>
              <w:t>E</w:t>
            </w:r>
            <w:r>
              <w:rPr>
                <w:rFonts w:ascii="Sassoon Infant Std" w:hAnsi="Sassoon Infant Std"/>
                <w:sz w:val="32"/>
              </w:rPr>
              <w:t>xercise</w:t>
            </w:r>
            <w:bookmarkStart w:id="0" w:name="_GoBack"/>
            <w:bookmarkEnd w:id="0"/>
          </w:p>
        </w:tc>
      </w:tr>
      <w:tr w:rsidR="000044DF" w:rsidRPr="00DA71B8" w:rsidTr="00DC6F1E">
        <w:trPr>
          <w:trHeight w:val="476"/>
        </w:trPr>
        <w:tc>
          <w:tcPr>
            <w:tcW w:w="5128" w:type="dxa"/>
            <w:shd w:val="clear" w:color="auto" w:fill="0070C0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>Subject:</w:t>
            </w:r>
          </w:p>
        </w:tc>
        <w:tc>
          <w:tcPr>
            <w:tcW w:w="5130" w:type="dxa"/>
            <w:gridSpan w:val="2"/>
            <w:shd w:val="clear" w:color="auto" w:fill="0070C0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>Duration</w:t>
            </w:r>
          </w:p>
        </w:tc>
        <w:tc>
          <w:tcPr>
            <w:tcW w:w="5130" w:type="dxa"/>
            <w:gridSpan w:val="2"/>
            <w:shd w:val="clear" w:color="auto" w:fill="0070C0"/>
          </w:tcPr>
          <w:p w:rsidR="000044DF" w:rsidRPr="00DA71B8" w:rsidRDefault="000044DF" w:rsidP="00DC6F1E">
            <w:pPr>
              <w:jc w:val="center"/>
              <w:rPr>
                <w:rFonts w:ascii="Sassoon Infant Std" w:hAnsi="Sassoon Infant Std"/>
                <w:sz w:val="36"/>
                <w:u w:val="single"/>
              </w:rPr>
            </w:pPr>
            <w:r w:rsidRPr="00DA71B8">
              <w:rPr>
                <w:rFonts w:ascii="Sassoon Infant Std" w:hAnsi="Sassoon Infant Std"/>
                <w:sz w:val="36"/>
                <w:u w:val="single"/>
              </w:rPr>
              <w:t>Celebration:</w:t>
            </w:r>
          </w:p>
        </w:tc>
      </w:tr>
      <w:tr w:rsidR="000044DF" w:rsidRPr="00DA71B8" w:rsidTr="00DC6F1E">
        <w:trPr>
          <w:trHeight w:val="341"/>
        </w:trPr>
        <w:tc>
          <w:tcPr>
            <w:tcW w:w="5128" w:type="dxa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 xml:space="preserve">Science </w:t>
            </w:r>
          </w:p>
        </w:tc>
        <w:tc>
          <w:tcPr>
            <w:tcW w:w="5130" w:type="dxa"/>
            <w:gridSpan w:val="2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>WC 11.11.19 (2 weeks)</w:t>
            </w:r>
            <w:r>
              <w:rPr>
                <w:rFonts w:ascii="Sassoon Infant Std" w:hAnsi="Sassoon Infant Std"/>
                <w:sz w:val="36"/>
              </w:rPr>
              <w:br/>
            </w:r>
          </w:p>
        </w:tc>
        <w:tc>
          <w:tcPr>
            <w:tcW w:w="5130" w:type="dxa"/>
            <w:gridSpan w:val="2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  <w:u w:val="single"/>
              </w:rPr>
            </w:pPr>
          </w:p>
        </w:tc>
      </w:tr>
      <w:tr w:rsidR="000044DF" w:rsidRPr="00DA71B8" w:rsidTr="00DC6F1E">
        <w:trPr>
          <w:trHeight w:val="475"/>
        </w:trPr>
        <w:tc>
          <w:tcPr>
            <w:tcW w:w="7694" w:type="dxa"/>
            <w:gridSpan w:val="2"/>
            <w:shd w:val="clear" w:color="auto" w:fill="0070C0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  <w:u w:val="single"/>
              </w:rPr>
            </w:pPr>
            <w:r>
              <w:rPr>
                <w:rFonts w:ascii="Sassoon Infant Std" w:hAnsi="Sassoon Infant Std"/>
                <w:sz w:val="36"/>
                <w:u w:val="single"/>
              </w:rPr>
              <w:t>Things to support learning at home:</w:t>
            </w:r>
          </w:p>
        </w:tc>
        <w:tc>
          <w:tcPr>
            <w:tcW w:w="7694" w:type="dxa"/>
            <w:gridSpan w:val="3"/>
            <w:shd w:val="clear" w:color="auto" w:fill="0070C0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  <w:u w:val="single"/>
              </w:rPr>
            </w:pPr>
            <w:r>
              <w:rPr>
                <w:rFonts w:ascii="Sassoon Infant Std" w:hAnsi="Sassoon Infant Std"/>
                <w:sz w:val="36"/>
                <w:u w:val="single"/>
              </w:rPr>
              <w:t>Focus Value/Learning Power:</w:t>
            </w:r>
          </w:p>
        </w:tc>
      </w:tr>
      <w:tr w:rsidR="000044DF" w:rsidRPr="00DA71B8" w:rsidTr="00DC6F1E">
        <w:trPr>
          <w:trHeight w:val="475"/>
        </w:trPr>
        <w:tc>
          <w:tcPr>
            <w:tcW w:w="7694" w:type="dxa"/>
            <w:gridSpan w:val="2"/>
          </w:tcPr>
          <w:p w:rsidR="000044DF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  <w:r w:rsidRPr="00197447">
              <w:rPr>
                <w:rFonts w:ascii="Sassoon Infant Std" w:hAnsi="Sassoon Infant Std"/>
                <w:sz w:val="32"/>
              </w:rPr>
              <w:t>-Discuss key vocabulary</w:t>
            </w:r>
            <w:r w:rsidRPr="00197447">
              <w:rPr>
                <w:rFonts w:ascii="Sassoon Infant Std" w:hAnsi="Sassoon Infant Std"/>
                <w:sz w:val="32"/>
              </w:rPr>
              <w:br/>
              <w:t>-Name and locate body parts and their uses</w:t>
            </w:r>
            <w:r w:rsidRPr="00197447">
              <w:rPr>
                <w:rFonts w:ascii="Sassoon Infant Std" w:hAnsi="Sassoon Infant Std"/>
                <w:sz w:val="32"/>
              </w:rPr>
              <w:br/>
              <w:t>-Identify food and the group they belong to</w:t>
            </w:r>
            <w:r w:rsidRPr="00197447">
              <w:rPr>
                <w:rFonts w:ascii="Sassoon Infant Std" w:hAnsi="Sassoon Infant Std"/>
                <w:sz w:val="32"/>
              </w:rPr>
              <w:br/>
              <w:t>-Find out about need for exercise and a healthy, balanced diet</w:t>
            </w:r>
          </w:p>
        </w:tc>
        <w:tc>
          <w:tcPr>
            <w:tcW w:w="7694" w:type="dxa"/>
            <w:gridSpan w:val="3"/>
          </w:tcPr>
          <w:p w:rsidR="000044DF" w:rsidRDefault="000044DF" w:rsidP="000044D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>Be curious</w:t>
            </w:r>
          </w:p>
          <w:p w:rsidR="000044DF" w:rsidRPr="000044DF" w:rsidRDefault="000044DF" w:rsidP="000044D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 Infant Std" w:hAnsi="Sassoon Infant Std"/>
                <w:sz w:val="36"/>
              </w:rPr>
            </w:pPr>
            <w:r>
              <w:rPr>
                <w:rFonts w:ascii="Sassoon Infant Std" w:hAnsi="Sassoon Infant Std"/>
                <w:sz w:val="36"/>
              </w:rPr>
              <w:t>Thankfulness</w:t>
            </w:r>
          </w:p>
          <w:p w:rsidR="000044DF" w:rsidRPr="00500436" w:rsidRDefault="000044DF" w:rsidP="00DC6F1E">
            <w:pPr>
              <w:jc w:val="center"/>
              <w:rPr>
                <w:rFonts w:ascii="Sassoon Infant Std" w:hAnsi="Sassoon Infant Std"/>
                <w:sz w:val="36"/>
              </w:rPr>
            </w:pPr>
          </w:p>
        </w:tc>
      </w:tr>
    </w:tbl>
    <w:p w:rsidR="007B037A" w:rsidRDefault="007B037A" w:rsidP="000044DF"/>
    <w:sectPr w:rsidR="007B037A" w:rsidSect="007B037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DF" w:rsidRDefault="000044DF" w:rsidP="000044DF">
      <w:pPr>
        <w:spacing w:after="0" w:line="240" w:lineRule="auto"/>
      </w:pPr>
      <w:r>
        <w:separator/>
      </w:r>
    </w:p>
  </w:endnote>
  <w:endnote w:type="continuationSeparator" w:id="0">
    <w:p w:rsidR="000044DF" w:rsidRDefault="000044DF" w:rsidP="0000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DF" w:rsidRDefault="000044DF" w:rsidP="000044DF">
      <w:pPr>
        <w:spacing w:after="0" w:line="240" w:lineRule="auto"/>
      </w:pPr>
      <w:r>
        <w:separator/>
      </w:r>
    </w:p>
  </w:footnote>
  <w:footnote w:type="continuationSeparator" w:id="0">
    <w:p w:rsidR="000044DF" w:rsidRDefault="000044DF" w:rsidP="0000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DF" w:rsidRDefault="000044DF" w:rsidP="000044DF">
    <w:pPr>
      <w:pStyle w:val="Header"/>
      <w:jc w:val="center"/>
      <w:rPr>
        <w:rFonts w:ascii="Sassoon Infant Std" w:hAnsi="Sassoon Infant Std"/>
        <w:b/>
        <w:sz w:val="24"/>
      </w:rPr>
    </w:pPr>
    <w:r>
      <w:rPr>
        <w:rFonts w:ascii="Arial" w:hAnsi="Arial" w:cs="Arial"/>
        <w:b/>
        <w:noProof/>
        <w:color w:val="990033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E3CBF71" wp14:editId="6B89231F">
          <wp:simplePos x="0" y="0"/>
          <wp:positionH relativeFrom="column">
            <wp:posOffset>3623734</wp:posOffset>
          </wp:positionH>
          <wp:positionV relativeFrom="paragraph">
            <wp:posOffset>-313901</wp:posOffset>
          </wp:positionV>
          <wp:extent cx="1544955" cy="931545"/>
          <wp:effectExtent l="0" t="0" r="0" b="1905"/>
          <wp:wrapNone/>
          <wp:docPr id="1" name="Picture 1" descr="Ambe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erle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DF" w:rsidRDefault="000044DF" w:rsidP="000044DF">
    <w:pPr>
      <w:pStyle w:val="Header"/>
      <w:jc w:val="center"/>
    </w:pPr>
    <w:r>
      <w:rPr>
        <w:rFonts w:ascii="Sassoon Infant Std" w:hAnsi="Sassoon Infant Std"/>
        <w:b/>
        <w:sz w:val="24"/>
      </w:rPr>
      <w:br/>
    </w:r>
    <w:r>
      <w:rPr>
        <w:rFonts w:ascii="Sassoon Infant Std" w:hAnsi="Sassoon Infant Std"/>
        <w:b/>
        <w:sz w:val="24"/>
      </w:rPr>
      <w:br/>
    </w:r>
    <w:r w:rsidRPr="007B037A">
      <w:rPr>
        <w:rFonts w:ascii="Sassoon Infant Std" w:hAnsi="Sassoon Infant Std"/>
        <w:b/>
        <w:sz w:val="24"/>
      </w:rPr>
      <w:t>Children at the heart of our unique community becoming aspirational, reflective and independent learners for life</w:t>
    </w:r>
  </w:p>
  <w:p w:rsidR="000044DF" w:rsidRDefault="00004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971"/>
    <w:multiLevelType w:val="hybridMultilevel"/>
    <w:tmpl w:val="871E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59A0"/>
    <w:multiLevelType w:val="hybridMultilevel"/>
    <w:tmpl w:val="23D4F16C"/>
    <w:lvl w:ilvl="0" w:tplc="2C2862F4">
      <w:numFmt w:val="bullet"/>
      <w:lvlText w:val="•"/>
      <w:lvlJc w:val="left"/>
      <w:pPr>
        <w:ind w:left="720" w:hanging="360"/>
      </w:pPr>
      <w:rPr>
        <w:rFonts w:ascii="Sassoon Infant Std" w:eastAsia="Times New Roman" w:hAnsi="Sassoon Infan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2CA"/>
    <w:multiLevelType w:val="hybridMultilevel"/>
    <w:tmpl w:val="9A8A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4300"/>
    <w:multiLevelType w:val="hybridMultilevel"/>
    <w:tmpl w:val="4B123F14"/>
    <w:lvl w:ilvl="0" w:tplc="2C2862F4">
      <w:numFmt w:val="bullet"/>
      <w:lvlText w:val="•"/>
      <w:lvlJc w:val="left"/>
      <w:pPr>
        <w:ind w:left="720" w:hanging="360"/>
      </w:pPr>
      <w:rPr>
        <w:rFonts w:ascii="Sassoon Infant Std" w:eastAsia="Times New Roman" w:hAnsi="Sassoon Infan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148"/>
    <w:multiLevelType w:val="hybridMultilevel"/>
    <w:tmpl w:val="C220D4D0"/>
    <w:lvl w:ilvl="0" w:tplc="2C2862F4">
      <w:numFmt w:val="bullet"/>
      <w:lvlText w:val="•"/>
      <w:lvlJc w:val="left"/>
      <w:pPr>
        <w:ind w:left="720" w:hanging="360"/>
      </w:pPr>
      <w:rPr>
        <w:rFonts w:ascii="Sassoon Infant Std" w:eastAsia="Times New Roman" w:hAnsi="Sassoon Infant St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A"/>
    <w:rsid w:val="000044DF"/>
    <w:rsid w:val="00197447"/>
    <w:rsid w:val="007B037A"/>
    <w:rsid w:val="00820E7F"/>
    <w:rsid w:val="00A73B7F"/>
    <w:rsid w:val="00BB4936"/>
    <w:rsid w:val="00C709F5"/>
    <w:rsid w:val="00CA3C30"/>
    <w:rsid w:val="00D11172"/>
    <w:rsid w:val="00F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76CA"/>
  <w15:docId w15:val="{BD614A6F-AA25-41DA-B6AA-AC2BD010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74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DF"/>
  </w:style>
  <w:style w:type="paragraph" w:styleId="Footer">
    <w:name w:val="footer"/>
    <w:basedOn w:val="Normal"/>
    <w:link w:val="FooterChar"/>
    <w:uiPriority w:val="99"/>
    <w:unhideWhenUsed/>
    <w:rsid w:val="00004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Holden</dc:creator>
  <cp:lastModifiedBy>Sarah Holden</cp:lastModifiedBy>
  <cp:revision>3</cp:revision>
  <dcterms:created xsi:type="dcterms:W3CDTF">2019-11-07T14:19:00Z</dcterms:created>
  <dcterms:modified xsi:type="dcterms:W3CDTF">2019-11-07T14:56:00Z</dcterms:modified>
</cp:coreProperties>
</file>